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附件 3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w w:val="10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科研创新团队项目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w w:val="100"/>
          <w:sz w:val="44"/>
          <w:szCs w:val="44"/>
        </w:rPr>
        <w:t>网上申报说明</w:t>
      </w:r>
    </w:p>
    <w:p>
      <w:pPr>
        <w:pStyle w:val="2"/>
        <w:rPr>
          <w:rFonts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1．登陆</w:t>
      </w:r>
      <w:r>
        <w:rPr>
          <w:rFonts w:asciiTheme="minorEastAsia" w:hAnsiTheme="minorEastAsia" w:eastAsiaTheme="minorEastAsia"/>
          <w:sz w:val="32"/>
        </w:rPr>
        <w:t>系统</w:t>
      </w:r>
    </w:p>
    <w:p>
      <w:pPr>
        <w:pStyle w:val="6"/>
        <w:ind w:left="360" w:firstLine="0" w:firstLineChars="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打开网址：</w:t>
      </w:r>
      <w:r>
        <w:fldChar w:fldCharType="begin"/>
      </w:r>
      <w:r>
        <w:instrText xml:space="preserve"> HYPERLINK "http://kdc.kypt.chaoxing.com" </w:instrText>
      </w:r>
      <w:r>
        <w:fldChar w:fldCharType="separate"/>
      </w:r>
      <w:r>
        <w:rPr>
          <w:rStyle w:val="5"/>
          <w:rFonts w:hint="eastAsia" w:asciiTheme="minorEastAsia" w:hAnsiTheme="minorEastAsia"/>
          <w:sz w:val="28"/>
        </w:rPr>
        <w:t>http://kdc.kypt.chaoxing.com</w:t>
      </w:r>
      <w:r>
        <w:rPr>
          <w:rStyle w:val="5"/>
          <w:rFonts w:hint="eastAsia" w:asciiTheme="minorEastAsia" w:hAnsiTheme="minorEastAsia"/>
          <w:sz w:val="28"/>
        </w:rPr>
        <w:fldChar w:fldCharType="end"/>
      </w:r>
    </w:p>
    <w:p>
      <w:pPr>
        <w:pStyle w:val="6"/>
        <w:ind w:left="360" w:firstLine="0" w:firstLineChars="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在</w:t>
      </w:r>
      <w:r>
        <w:rPr>
          <w:rFonts w:asciiTheme="minorEastAsia" w:hAnsiTheme="minorEastAsia"/>
          <w:sz w:val="28"/>
        </w:rPr>
        <w:t>主页右上方</w:t>
      </w:r>
      <w:r>
        <w:rPr>
          <w:rFonts w:hint="eastAsia" w:asciiTheme="minorEastAsia" w:hAnsiTheme="minorEastAsia"/>
          <w:sz w:val="28"/>
        </w:rPr>
        <w:t>点击登录跳转至登录界面</w:t>
      </w:r>
    </w:p>
    <w:p>
      <w:pPr>
        <w:pStyle w:val="6"/>
        <w:ind w:left="360" w:firstLine="0" w:firstLineChars="0"/>
        <w:rPr>
          <w:sz w:val="24"/>
        </w:rPr>
      </w:pPr>
      <w:r>
        <w:drawing>
          <wp:inline distT="0" distB="0" distL="0" distR="0">
            <wp:extent cx="5261610" cy="2587625"/>
            <wp:effectExtent l="0" t="0" r="152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rPr>
          <w:rFonts w:asciiTheme="minorEastAsia" w:hAnsiTheme="minorEastAsia"/>
          <w:color w:val="FF0000"/>
          <w:sz w:val="28"/>
        </w:rPr>
      </w:pPr>
      <w:r>
        <w:rPr>
          <w:rFonts w:hint="eastAsia" w:asciiTheme="minorEastAsia" w:hAnsiTheme="minorEastAsia"/>
          <w:sz w:val="28"/>
        </w:rPr>
        <w:t>网络平台登录账号为工号，初始密码s654321s。</w:t>
      </w:r>
    </w:p>
    <w:p>
      <w:pPr>
        <w:pStyle w:val="6"/>
        <w:ind w:left="360" w:firstLine="0" w:firstLineChars="0"/>
        <w:rPr>
          <w:sz w:val="24"/>
        </w:rPr>
      </w:pPr>
      <w:r>
        <w:rPr>
          <w:rFonts w:hint="eastAsia" w:asciiTheme="minorEastAsia" w:hAnsiTheme="minorEastAsia"/>
          <w:sz w:val="28"/>
        </w:rPr>
        <w:t>需要新建账号或</w:t>
      </w:r>
      <w:r>
        <w:rPr>
          <w:rFonts w:asciiTheme="minorEastAsia" w:hAnsiTheme="minorEastAsia"/>
          <w:sz w:val="28"/>
        </w:rPr>
        <w:t>忘记密码可</w:t>
      </w:r>
      <w:r>
        <w:rPr>
          <w:rFonts w:hint="eastAsia" w:asciiTheme="minorEastAsia" w:hAnsiTheme="minorEastAsia"/>
          <w:sz w:val="28"/>
        </w:rPr>
        <w:t>添加密码及平台问题解答群：745579347，</w:t>
      </w:r>
      <w:r>
        <w:rPr>
          <w:rFonts w:asciiTheme="minorEastAsia" w:hAnsiTheme="minorEastAsia"/>
          <w:sz w:val="28"/>
        </w:rPr>
        <w:t>咨询</w:t>
      </w:r>
      <w:r>
        <w:rPr>
          <w:rFonts w:hint="eastAsia" w:asciiTheme="minorEastAsia" w:hAnsiTheme="minorEastAsia"/>
          <w:sz w:val="28"/>
        </w:rPr>
        <w:t>相关</w:t>
      </w:r>
      <w:r>
        <w:rPr>
          <w:rFonts w:asciiTheme="minorEastAsia" w:hAnsiTheme="minorEastAsia"/>
          <w:sz w:val="28"/>
        </w:rPr>
        <w:t>事宜。</w:t>
      </w:r>
    </w:p>
    <w:p>
      <w:pPr>
        <w:pStyle w:val="6"/>
        <w:ind w:firstLine="0" w:firstLineChars="0"/>
        <w:rPr>
          <w:sz w:val="24"/>
        </w:rPr>
      </w:pPr>
      <w:r>
        <w:rPr>
          <w:sz w:val="24"/>
        </w:rPr>
        <w:drawing>
          <wp:inline distT="0" distB="0" distL="0" distR="0">
            <wp:extent cx="4768215" cy="2643505"/>
            <wp:effectExtent l="0" t="0" r="13335" b="44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8515" cy="264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Theme="minorEastAsia" w:hAnsiTheme="minorEastAsia" w:eastAsiaTheme="minorEastAsia"/>
          <w:sz w:val="32"/>
        </w:rPr>
      </w:pPr>
      <w:bookmarkStart w:id="0" w:name="_Toc15086"/>
      <w:r>
        <w:rPr>
          <w:rFonts w:hint="eastAsia" w:asciiTheme="minorEastAsia" w:hAnsiTheme="minorEastAsia" w:eastAsiaTheme="minorEastAsia"/>
          <w:sz w:val="32"/>
        </w:rPr>
        <w:t>2.</w:t>
      </w:r>
      <w:bookmarkEnd w:id="0"/>
      <w:r>
        <w:rPr>
          <w:rFonts w:hint="eastAsia" w:asciiTheme="minorEastAsia" w:hAnsiTheme="minorEastAsia" w:eastAsiaTheme="minorEastAsia"/>
          <w:sz w:val="32"/>
        </w:rPr>
        <w:t>在线申报</w:t>
      </w:r>
    </w:p>
    <w:p>
      <w:pPr>
        <w:pStyle w:val="6"/>
        <w:ind w:firstLine="0" w:firstLineChars="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登陆后</w:t>
      </w:r>
      <w:r>
        <w:rPr>
          <w:rFonts w:asciiTheme="minorEastAsia" w:hAnsiTheme="minorEastAsia"/>
          <w:sz w:val="28"/>
        </w:rPr>
        <w:t>进入工作台模块</w:t>
      </w:r>
      <w:r>
        <w:rPr>
          <w:rFonts w:hint="eastAsia" w:asciiTheme="minorEastAsia" w:hAnsiTheme="minorEastAsia"/>
          <w:sz w:val="28"/>
        </w:rPr>
        <w:t>，点击“在线申报”。</w:t>
      </w:r>
    </w:p>
    <w:p>
      <w:pPr>
        <w:pStyle w:val="6"/>
        <w:ind w:firstLine="0" w:firstLineChars="0"/>
        <w:rPr>
          <w:sz w:val="24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w w:val="100"/>
          <w:sz w:val="32"/>
          <w:szCs w:val="32"/>
        </w:rPr>
      </w:pPr>
    </w:p>
    <w:p/>
    <w:p>
      <w:r>
        <w:drawing>
          <wp:inline distT="0" distB="0" distL="114300" distR="114300">
            <wp:extent cx="5273040" cy="271780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1826895"/>
            <wp:effectExtent l="0" t="0" r="635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Theme="minorEastAsia" w:hAnsiTheme="minorEastAsia"/>
          <w:sz w:val="28"/>
        </w:rPr>
        <w:t>如实准确填写基本信息。</w:t>
      </w:r>
    </w:p>
    <w:p>
      <w:r>
        <w:drawing>
          <wp:inline distT="0" distB="0" distL="114300" distR="114300">
            <wp:extent cx="5266055" cy="3502660"/>
            <wp:effectExtent l="0" t="0" r="1079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0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添加“项目组成员信息”。最多可添加</w:t>
      </w:r>
      <w:r>
        <w:rPr>
          <w:rFonts w:hint="eastAsia" w:asciiTheme="minorEastAsia" w:hAnsiTheme="minorEastAsia"/>
          <w:sz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</w:rPr>
        <w:t>5名成员。</w:t>
      </w:r>
    </w:p>
    <w:p>
      <w:pPr>
        <w:rPr>
          <w:rFonts w:asciiTheme="minorEastAsia" w:hAnsiTheme="minorEastAsia"/>
          <w:sz w:val="28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957580"/>
            <wp:effectExtent l="0" t="0" r="2540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其中，添加本校成员，支持教师姓名检索；</w:t>
      </w:r>
    </w:p>
    <w:p>
      <w:pPr>
        <w:rPr>
          <w:rFonts w:hint="eastAsia"/>
        </w:rPr>
      </w:pPr>
      <w:r>
        <w:drawing>
          <wp:inline distT="0" distB="0" distL="0" distR="0">
            <wp:extent cx="4613275" cy="3501390"/>
            <wp:effectExtent l="0" t="0" r="15875" b="3810"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4509" cy="35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Theme="minorEastAsia" w:hAnsiTheme="minorEastAsia"/>
          <w:sz w:val="28"/>
        </w:rPr>
        <w:t>其中，“添加</w:t>
      </w:r>
      <w:r>
        <w:rPr>
          <w:rFonts w:asciiTheme="minorEastAsia" w:hAnsiTheme="minorEastAsia"/>
          <w:sz w:val="28"/>
        </w:rPr>
        <w:t>其他成员</w:t>
      </w:r>
      <w:r>
        <w:rPr>
          <w:rFonts w:hint="eastAsia" w:asciiTheme="minorEastAsia" w:hAnsiTheme="minorEastAsia"/>
          <w:sz w:val="28"/>
        </w:rPr>
        <w:t>”可以</w:t>
      </w:r>
      <w:r>
        <w:rPr>
          <w:rFonts w:asciiTheme="minorEastAsia" w:hAnsiTheme="minorEastAsia"/>
          <w:sz w:val="28"/>
        </w:rPr>
        <w:t>添加系统中没有的教师，</w:t>
      </w:r>
      <w:r>
        <w:rPr>
          <w:rFonts w:hint="eastAsia" w:asciiTheme="minorEastAsia" w:hAnsiTheme="minorEastAsia"/>
          <w:sz w:val="28"/>
        </w:rPr>
        <w:t>只</w:t>
      </w:r>
      <w:r>
        <w:rPr>
          <w:rFonts w:asciiTheme="minorEastAsia" w:hAnsiTheme="minorEastAsia"/>
          <w:sz w:val="28"/>
        </w:rPr>
        <w:t>需正确填写姓名，</w:t>
      </w:r>
      <w:r>
        <w:rPr>
          <w:rFonts w:hint="eastAsia" w:asciiTheme="minorEastAsia" w:hAnsiTheme="minorEastAsia"/>
          <w:sz w:val="28"/>
        </w:rPr>
        <w:t>单位</w:t>
      </w:r>
      <w:r>
        <w:rPr>
          <w:rFonts w:asciiTheme="minorEastAsia" w:hAnsiTheme="minorEastAsia"/>
          <w:sz w:val="28"/>
        </w:rPr>
        <w:t>，职位即可。</w:t>
      </w:r>
    </w:p>
    <w:p>
      <w:r>
        <w:drawing>
          <wp:inline distT="0" distB="0" distL="0" distR="0">
            <wp:extent cx="4863465" cy="2813050"/>
            <wp:effectExtent l="0" t="0" r="13335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2838" cy="281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3.填写申报材料</w:t>
      </w:r>
    </w:p>
    <w:p>
      <w:r>
        <w:drawing>
          <wp:inline distT="0" distB="0" distL="0" distR="0">
            <wp:extent cx="5274310" cy="2599055"/>
            <wp:effectExtent l="0" t="0" r="2540" b="1079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Theme="minorEastAsia" w:hAnsiTheme="minorEastAsia"/>
          <w:sz w:val="28"/>
        </w:rPr>
        <w:t>在“申报书上传”栏提交</w:t>
      </w:r>
      <w:r>
        <w:rPr>
          <w:rFonts w:hint="eastAsia" w:asciiTheme="minorEastAsia" w:hAnsiTheme="minorEastAsia"/>
          <w:b/>
          <w:sz w:val="28"/>
        </w:rPr>
        <w:t>“申报书（PDF格式）”</w:t>
      </w:r>
    </w:p>
    <w:p>
      <w:pPr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sz w:val="28"/>
        </w:rPr>
        <w:t>相关证明材料可在“佐证材料上传”栏提交。</w:t>
      </w:r>
    </w:p>
    <w:p>
      <w:pPr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4.提交</w:t>
      </w:r>
    </w:p>
    <w:p>
      <w:pPr>
        <w:ind w:firstLine="536" w:firstLineChars="200"/>
      </w:pPr>
      <w:r>
        <w:rPr>
          <w:rFonts w:hint="eastAsia" w:asciiTheme="minorEastAsia" w:hAnsiTheme="minorEastAsia"/>
          <w:sz w:val="28"/>
        </w:rPr>
        <w:t>如果</w:t>
      </w:r>
      <w:r>
        <w:rPr>
          <w:rFonts w:asciiTheme="minorEastAsia" w:hAnsiTheme="minorEastAsia"/>
          <w:sz w:val="28"/>
        </w:rPr>
        <w:t>还没有完全填写完申报资料可以点击保存，项目会保存在我的项目中，点击继续申报即可继续编辑</w:t>
      </w:r>
      <w:r>
        <w:rPr>
          <w:rFonts w:hint="eastAsia" w:asciiTheme="minorEastAsia" w:hAnsiTheme="minorEastAsia"/>
          <w:sz w:val="28"/>
        </w:rPr>
        <w:t>。所有资料</w:t>
      </w:r>
      <w:r>
        <w:rPr>
          <w:rFonts w:asciiTheme="minorEastAsia" w:hAnsiTheme="minorEastAsia"/>
          <w:sz w:val="28"/>
        </w:rPr>
        <w:t>填写完成后，</w:t>
      </w:r>
      <w:r>
        <w:rPr>
          <w:rFonts w:hint="eastAsia" w:asciiTheme="minorEastAsia" w:hAnsiTheme="minorEastAsia"/>
          <w:sz w:val="28"/>
        </w:rPr>
        <w:t>点击</w:t>
      </w:r>
      <w:r>
        <w:rPr>
          <w:rFonts w:asciiTheme="minorEastAsia" w:hAnsiTheme="minorEastAsia"/>
          <w:sz w:val="28"/>
        </w:rPr>
        <w:t>提交就可以将项目提交到评审流程，提交之后无法修改</w:t>
      </w:r>
      <w:r>
        <w:rPr>
          <w:rFonts w:hint="eastAsia" w:asciiTheme="minorEastAsia" w:hAnsiTheme="minorEastAsia"/>
          <w:sz w:val="28"/>
        </w:rPr>
        <w:t>。</w:t>
      </w:r>
    </w:p>
    <w:p/>
    <w:p>
      <w:r>
        <w:drawing>
          <wp:inline distT="0" distB="0" distL="114300" distR="114300">
            <wp:extent cx="5264150" cy="2528570"/>
            <wp:effectExtent l="0" t="0" r="1270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35A851B-4D41-4A90-8560-8EE6E31AAB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25C9BF5-002A-4979-A97C-F02B87D0315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23F76B9-22D1-42B1-A569-BF011D5A6E1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WJiYWMxZmY3MTYwNTE1OWI1MmRiNWVkM2YzZDQifQ=="/>
  </w:docVars>
  <w:rsids>
    <w:rsidRoot w:val="12245B35"/>
    <w:rsid w:val="078F6E65"/>
    <w:rsid w:val="07BD70B8"/>
    <w:rsid w:val="1207317E"/>
    <w:rsid w:val="12245B35"/>
    <w:rsid w:val="342D7FEA"/>
    <w:rsid w:val="3AD2579F"/>
    <w:rsid w:val="41470EAD"/>
    <w:rsid w:val="430D5E23"/>
    <w:rsid w:val="4C8A6BCA"/>
    <w:rsid w:val="5F9A12F2"/>
    <w:rsid w:val="7F04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仿宋"/>
      <w:snapToGrid w:val="0"/>
      <w:color w:val="000000"/>
      <w:w w:val="96"/>
      <w:kern w:val="0"/>
      <w:sz w:val="32"/>
      <w:szCs w:val="32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0" w:after="20" w:line="413" w:lineRule="auto"/>
      <w:outlineLvl w:val="1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2023-03-01T08:13:00Z</dcterms:created>
  <dc:creator>顾阿</dc:creator>
  <cp:lastModifiedBy>顾阿</cp:lastModifiedBy>
  <dcterms:modified xsi:type="dcterms:W3CDTF">2023-03-15T03:53:34Z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3E89581F69BA4608BA651538FA231A7A</vt:lpwstr>
  </property>
</Properties>
</file>