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微软雅黑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南京医科大学康达学院</w:t>
      </w:r>
      <w:bookmarkStart w:id="0" w:name="_GoBack"/>
      <w:bookmarkEnd w:id="0"/>
      <w:r>
        <w:rPr>
          <w:rFonts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优秀学生教学信息员推荐表</w:t>
      </w:r>
    </w:p>
    <w:p>
      <w:pPr>
        <w:spacing w:line="360" w:lineRule="auto"/>
        <w:rPr>
          <w:rFonts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学部：______________</w:t>
      </w:r>
    </w:p>
    <w:tbl>
      <w:tblPr>
        <w:tblStyle w:val="2"/>
        <w:tblpPr w:leftFromText="180" w:rightFromText="180" w:vertAnchor="page" w:horzAnchor="page" w:tblpX="1072" w:tblpY="3183"/>
        <w:tblW w:w="143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73"/>
        <w:gridCol w:w="690"/>
        <w:gridCol w:w="1125"/>
        <w:gridCol w:w="690"/>
        <w:gridCol w:w="1095"/>
        <w:gridCol w:w="1755"/>
        <w:gridCol w:w="73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序号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微软雅黑"/>
                <w:szCs w:val="21"/>
                <w:lang w:eastAsia="zh-CN"/>
              </w:rPr>
              <w:t>班级</w:t>
            </w: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学号</w:t>
            </w: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cs="微软雅黑"/>
                <w:szCs w:val="21"/>
              </w:rPr>
            </w:pPr>
          </w:p>
          <w:p>
            <w:pPr>
              <w:spacing w:line="450" w:lineRule="exact"/>
              <w:jc w:val="center"/>
              <w:rPr>
                <w:rFonts w:ascii="宋体" w:hAnsi="宋体" w:cs="微软雅黑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性别</w:t>
            </w:r>
          </w:p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cs="微软雅黑"/>
                <w:b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政治面貌</w:t>
            </w:r>
          </w:p>
        </w:tc>
        <w:tc>
          <w:tcPr>
            <w:tcW w:w="1755" w:type="dxa"/>
            <w:vAlign w:val="center"/>
          </w:tcPr>
          <w:p>
            <w:pPr>
              <w:spacing w:line="450" w:lineRule="exact"/>
              <w:jc w:val="center"/>
              <w:rPr>
                <w:rFonts w:hint="eastAsia" w:ascii="宋体" w:hAnsi="宋体" w:cs="微软雅黑"/>
                <w:b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联系方式</w:t>
            </w: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微软雅黑"/>
                <w:szCs w:val="21"/>
              </w:rPr>
              <w:t>推荐</w:t>
            </w:r>
            <w:r>
              <w:rPr>
                <w:rFonts w:hint="eastAsia" w:ascii="宋体" w:hAnsi="宋体" w:cs="微软雅黑"/>
                <w:szCs w:val="21"/>
                <w:lang w:eastAsia="zh-CN"/>
              </w:rPr>
              <w:t>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26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173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vAlign w:val="center"/>
          </w:tcPr>
          <w:p>
            <w:pPr>
              <w:spacing w:line="45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45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</w:t>
      </w:r>
    </w:p>
    <w:p>
      <w:pPr>
        <w:tabs>
          <w:tab w:val="left" w:pos="350"/>
        </w:tabs>
        <w:spacing w:line="360" w:lineRule="auto"/>
      </w:pPr>
      <w:r>
        <w:rPr>
          <w:rFonts w:ascii="仿宋_GB2312" w:hAnsi="楷体" w:eastAsia="仿宋_GB2312"/>
          <w:color w:val="666666"/>
          <w:sz w:val="28"/>
          <w:szCs w:val="28"/>
        </w:rPr>
        <w:tab/>
      </w:r>
      <w:r>
        <w:rPr>
          <w:rFonts w:hint="eastAsia" w:ascii="仿宋_GB2312" w:hAnsi="楷体" w:eastAsia="仿宋_GB2312"/>
          <w:color w:val="666666"/>
          <w:sz w:val="28"/>
          <w:szCs w:val="28"/>
        </w:rPr>
        <w:t>注：不够可另附页</w:t>
      </w:r>
    </w:p>
    <w:sectPr>
      <w:pgSz w:w="16838" w:h="11906" w:orient="landscape"/>
      <w:pgMar w:top="1134" w:right="1418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2MjU3MjQ3MWI5NDc1NDcyYjlhYzc1OWUyMmZjMWIifQ=="/>
  </w:docVars>
  <w:rsids>
    <w:rsidRoot w:val="0084701B"/>
    <w:rsid w:val="003B4FC2"/>
    <w:rsid w:val="00732820"/>
    <w:rsid w:val="0084701B"/>
    <w:rsid w:val="008F24D9"/>
    <w:rsid w:val="00A81D22"/>
    <w:rsid w:val="00B4785B"/>
    <w:rsid w:val="06097DF4"/>
    <w:rsid w:val="21CB366A"/>
    <w:rsid w:val="4D9A3D6D"/>
    <w:rsid w:val="548F08D6"/>
    <w:rsid w:val="6E2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125</Characters>
  <Lines>3</Lines>
  <Paragraphs>1</Paragraphs>
  <TotalTime>14</TotalTime>
  <ScaleCrop>false</ScaleCrop>
  <LinksUpToDate>false</LinksUpToDate>
  <CharactersWithSpaces>152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2020-06-22T03:17:00Z</dcterms:created>
  <dc:creator>Administrator</dc:creator>
  <cp:lastModifiedBy>家养蛋糕</cp:lastModifiedBy>
  <dcterms:modified xsi:type="dcterms:W3CDTF">2022-10-04T06:46:42Z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480CADBAE5FE42508F1B331E96095D60</vt:lpwstr>
  </property>
</Properties>
</file>